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849D1" w14:textId="37CA292D" w:rsidR="003A1B1F" w:rsidRPr="003A1B1F" w:rsidRDefault="003A1B1F" w:rsidP="009204FA">
      <w:pPr>
        <w:pStyle w:val="NoSpacing"/>
        <w:rPr>
          <w:b/>
          <w:i/>
          <w:sz w:val="36"/>
          <w:u w:val="single"/>
        </w:rPr>
      </w:pPr>
      <w:r w:rsidRPr="003A1B1F">
        <w:rPr>
          <w:b/>
          <w:i/>
          <w:sz w:val="36"/>
          <w:u w:val="single"/>
        </w:rPr>
        <w:t>Homework 5</w:t>
      </w:r>
      <w:r>
        <w:rPr>
          <w:b/>
          <w:i/>
          <w:sz w:val="36"/>
          <w:u w:val="single"/>
        </w:rPr>
        <w:t xml:space="preserve"> Solutions</w:t>
      </w:r>
      <w:r w:rsidRPr="003A1B1F">
        <w:rPr>
          <w:b/>
          <w:i/>
          <w:sz w:val="36"/>
          <w:u w:val="single"/>
        </w:rPr>
        <w:t>: Electric Potential Energy</w:t>
      </w:r>
      <w:r>
        <w:rPr>
          <w:b/>
          <w:i/>
          <w:sz w:val="36"/>
          <w:u w:val="single"/>
        </w:rPr>
        <w:t xml:space="preserve">    </w:t>
      </w:r>
    </w:p>
    <w:p w14:paraId="4BECABBD" w14:textId="625D80F4" w:rsidR="003A1B1F" w:rsidRDefault="003A1B1F" w:rsidP="009204FA">
      <w:pPr>
        <w:pStyle w:val="NoSpacing"/>
        <w:rPr>
          <w:b/>
          <w:sz w:val="20"/>
        </w:rPr>
      </w:pPr>
    </w:p>
    <w:p w14:paraId="3828EAB5" w14:textId="36FCE973" w:rsidR="00452152" w:rsidRDefault="00452152" w:rsidP="009204FA">
      <w:pPr>
        <w:pStyle w:val="NoSpacing"/>
        <w:rPr>
          <w:b/>
          <w:sz w:val="20"/>
        </w:rPr>
      </w:pPr>
      <w:r>
        <w:rPr>
          <w:b/>
          <w:sz w:val="20"/>
        </w:rPr>
        <w:t xml:space="preserve">* You’ll probably want to consider the results of homework 3 to expedite things here </w:t>
      </w:r>
      <w:r w:rsidRPr="00452152">
        <w:rPr>
          <w:b/>
          <w:sz w:val="20"/>
        </w:rPr>
        <w:sym w:font="Wingdings" w:char="F04A"/>
      </w:r>
    </w:p>
    <w:p w14:paraId="46A9B41F" w14:textId="77777777" w:rsidR="00452152" w:rsidRDefault="00452152" w:rsidP="009204FA">
      <w:pPr>
        <w:pStyle w:val="NoSpacing"/>
        <w:rPr>
          <w:b/>
          <w:sz w:val="20"/>
        </w:rPr>
      </w:pPr>
    </w:p>
    <w:p w14:paraId="14572597" w14:textId="08772C69" w:rsidR="00302A28" w:rsidRDefault="00302A28" w:rsidP="00302A28">
      <w:pPr>
        <w:pStyle w:val="NoSpacing"/>
        <w:rPr>
          <w:sz w:val="20"/>
        </w:rPr>
      </w:pPr>
      <w:r w:rsidRPr="00D52017">
        <w:rPr>
          <w:b/>
          <w:sz w:val="20"/>
        </w:rPr>
        <w:t xml:space="preserve">Problem 1.  </w:t>
      </w:r>
      <w:r w:rsidRPr="00D52017">
        <w:rPr>
          <w:sz w:val="20"/>
        </w:rPr>
        <w:t xml:space="preserve">Consider </w:t>
      </w:r>
      <w:r>
        <w:rPr>
          <w:sz w:val="20"/>
        </w:rPr>
        <w:t xml:space="preserve">a green charge, q, sitting all by itself in the corner.  </w:t>
      </w:r>
    </w:p>
    <w:p w14:paraId="4FA20068" w14:textId="77777777" w:rsidR="00216249" w:rsidRPr="00EE03BB" w:rsidRDefault="00216249" w:rsidP="00302A28">
      <w:pPr>
        <w:pStyle w:val="NoSpacing"/>
      </w:pPr>
    </w:p>
    <w:p w14:paraId="1DF8B6B6" w14:textId="697A48EB" w:rsidR="00302A28" w:rsidRDefault="00216249" w:rsidP="00302A28">
      <w:pPr>
        <w:pStyle w:val="NoSpacing"/>
        <w:rPr>
          <w:sz w:val="24"/>
        </w:rPr>
      </w:pPr>
      <w:r w:rsidRPr="00EE03BB">
        <w:rPr>
          <w:sz w:val="24"/>
        </w:rPr>
        <w:object w:dxaOrig="6097" w:dyaOrig="4140" w14:anchorId="3FB58B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15pt;height:108.55pt" o:ole="">
            <v:imagedata r:id="rId4" o:title=""/>
          </v:shape>
          <o:OLEObject Type="Embed" ProgID="PBrush" ShapeID="_x0000_i1025" DrawAspect="Content" ObjectID="_1586267901" r:id="rId5"/>
        </w:object>
      </w:r>
      <w:r>
        <w:rPr>
          <w:sz w:val="24"/>
        </w:rPr>
        <w:tab/>
      </w:r>
      <w:r>
        <w:rPr>
          <w:sz w:val="24"/>
        </w:rPr>
        <w:tab/>
      </w:r>
      <w:r w:rsidRPr="00EE03BB">
        <w:rPr>
          <w:sz w:val="24"/>
        </w:rPr>
        <w:object w:dxaOrig="6097" w:dyaOrig="4140" w14:anchorId="7DCD5F11">
          <v:shape id="_x0000_i1144" type="#_x0000_t75" style="width:162.1pt;height:110.05pt" o:ole="">
            <v:imagedata r:id="rId6" o:title=""/>
          </v:shape>
          <o:OLEObject Type="Embed" ProgID="PBrush" ShapeID="_x0000_i1144" DrawAspect="Content" ObjectID="_1586267902" r:id="rId7"/>
        </w:object>
      </w:r>
    </w:p>
    <w:p w14:paraId="4D2D980C" w14:textId="77777777" w:rsidR="00216249" w:rsidRDefault="00216249" w:rsidP="00302A28">
      <w:pPr>
        <w:pStyle w:val="NoSpacing"/>
        <w:rPr>
          <w:sz w:val="24"/>
        </w:rPr>
      </w:pPr>
    </w:p>
    <w:p w14:paraId="44239250" w14:textId="77777777" w:rsidR="00216249" w:rsidRDefault="00216249" w:rsidP="00302A28">
      <w:pPr>
        <w:pStyle w:val="NoSpacing"/>
        <w:rPr>
          <w:sz w:val="20"/>
        </w:rPr>
      </w:pPr>
      <w:r>
        <w:rPr>
          <w:sz w:val="20"/>
        </w:rPr>
        <w:t xml:space="preserve">(a) Draw a path going through point 1 that q could travel along without depositing/extracting any energy into/from the ambient electric field.  </w:t>
      </w:r>
    </w:p>
    <w:p w14:paraId="55BED7EC" w14:textId="40628ABA" w:rsidR="00216249" w:rsidRPr="00216249" w:rsidRDefault="00216249" w:rsidP="00302A28">
      <w:pPr>
        <w:pStyle w:val="NoSpacing"/>
        <w:rPr>
          <w:color w:val="0070C0"/>
          <w:sz w:val="20"/>
        </w:rPr>
      </w:pPr>
      <w:r w:rsidRPr="00216249">
        <w:rPr>
          <w:color w:val="0070C0"/>
          <w:sz w:val="20"/>
        </w:rPr>
        <w:t>This is an equipotential, drawn above.</w:t>
      </w:r>
    </w:p>
    <w:p w14:paraId="46486D38" w14:textId="77777777" w:rsidR="00216249" w:rsidRDefault="00216249" w:rsidP="00302A28">
      <w:pPr>
        <w:pStyle w:val="NoSpacing"/>
        <w:rPr>
          <w:sz w:val="20"/>
        </w:rPr>
      </w:pPr>
    </w:p>
    <w:p w14:paraId="7DFB764C" w14:textId="1F70C5E8" w:rsidR="00216249" w:rsidRDefault="00216249" w:rsidP="00302A28">
      <w:pPr>
        <w:pStyle w:val="NoSpacing"/>
        <w:rPr>
          <w:sz w:val="20"/>
        </w:rPr>
      </w:pPr>
      <w:r>
        <w:rPr>
          <w:sz w:val="20"/>
        </w:rPr>
        <w:t xml:space="preserve">(b) Then do the same for point 2.  </w:t>
      </w:r>
    </w:p>
    <w:p w14:paraId="0D0176E1" w14:textId="343147FB" w:rsidR="00216249" w:rsidRDefault="00216249" w:rsidP="00302A28">
      <w:pPr>
        <w:pStyle w:val="NoSpacing"/>
        <w:rPr>
          <w:color w:val="0070C0"/>
          <w:sz w:val="20"/>
        </w:rPr>
      </w:pPr>
      <w:r w:rsidRPr="00216249">
        <w:rPr>
          <w:color w:val="0070C0"/>
          <w:sz w:val="20"/>
        </w:rPr>
        <w:t>This is also an equipotential, also drawn above.</w:t>
      </w:r>
    </w:p>
    <w:p w14:paraId="61A32D57" w14:textId="77777777" w:rsidR="00216249" w:rsidRPr="00216249" w:rsidRDefault="00216249" w:rsidP="00302A28">
      <w:pPr>
        <w:pStyle w:val="NoSpacing"/>
        <w:rPr>
          <w:color w:val="0070C0"/>
          <w:sz w:val="20"/>
        </w:rPr>
      </w:pPr>
    </w:p>
    <w:p w14:paraId="40911A2A" w14:textId="77777777" w:rsidR="00216249" w:rsidRDefault="00216249" w:rsidP="00216249">
      <w:pPr>
        <w:pStyle w:val="NoSpacing"/>
        <w:rPr>
          <w:sz w:val="20"/>
        </w:rPr>
      </w:pPr>
      <w:r>
        <w:rPr>
          <w:sz w:val="20"/>
        </w:rPr>
        <w:t xml:space="preserve">(c) Say q is positive.  If you move q from point 1 to point 2 will you put energy into the electric field, or take energy out?  </w:t>
      </w:r>
    </w:p>
    <w:p w14:paraId="7EDC402F" w14:textId="3DBB2400" w:rsidR="00216249" w:rsidRDefault="00216249" w:rsidP="00216249">
      <w:pPr>
        <w:pStyle w:val="NoSpacing"/>
        <w:rPr>
          <w:color w:val="0070C0"/>
        </w:rPr>
      </w:pPr>
      <w:r w:rsidRPr="00BE7A91">
        <w:rPr>
          <w:rFonts w:ascii="Calibri" w:hAnsi="Calibri" w:cs="Calibri"/>
          <w:color w:val="0070C0"/>
        </w:rPr>
        <w:t>Δ</w:t>
      </w:r>
      <w:r w:rsidRPr="00BE7A91">
        <w:rPr>
          <w:color w:val="0070C0"/>
        </w:rPr>
        <w:t>PE</w:t>
      </w:r>
      <w:r w:rsidRPr="00BE7A91">
        <w:rPr>
          <w:color w:val="0070C0"/>
          <w:vertAlign w:val="subscript"/>
        </w:rPr>
        <w:t>E</w:t>
      </w:r>
      <w:r w:rsidRPr="00BE7A91">
        <w:rPr>
          <w:color w:val="0070C0"/>
        </w:rPr>
        <w:t xml:space="preserve"> = q</w:t>
      </w:r>
      <w:r w:rsidRPr="00BE7A91">
        <w:rPr>
          <w:rFonts w:ascii="Calibri" w:hAnsi="Calibri" w:cs="Calibri"/>
          <w:color w:val="0070C0"/>
        </w:rPr>
        <w:t>Δ</w:t>
      </w:r>
      <w:r w:rsidRPr="00BE7A91">
        <w:rPr>
          <w:color w:val="0070C0"/>
        </w:rPr>
        <w:t xml:space="preserve">V.  Now </w:t>
      </w:r>
      <w:r w:rsidRPr="00BE7A91">
        <w:rPr>
          <w:rFonts w:ascii="Calibri" w:hAnsi="Calibri" w:cs="Calibri"/>
          <w:color w:val="0070C0"/>
        </w:rPr>
        <w:t>Δ</w:t>
      </w:r>
      <w:r w:rsidRPr="00BE7A91">
        <w:rPr>
          <w:color w:val="0070C0"/>
        </w:rPr>
        <w:t xml:space="preserve">V is negative, since black path goes with field lines.  So </w:t>
      </w:r>
      <w:r w:rsidRPr="00BE7A91">
        <w:rPr>
          <w:rFonts w:ascii="Calibri" w:hAnsi="Calibri" w:cs="Calibri"/>
          <w:color w:val="0070C0"/>
        </w:rPr>
        <w:t>Δ</w:t>
      </w:r>
      <w:r w:rsidRPr="00BE7A91">
        <w:rPr>
          <w:color w:val="0070C0"/>
        </w:rPr>
        <w:t>PE</w:t>
      </w:r>
      <w:r w:rsidRPr="00BE7A91">
        <w:rPr>
          <w:color w:val="0070C0"/>
          <w:vertAlign w:val="subscript"/>
        </w:rPr>
        <w:t>E</w:t>
      </w:r>
      <w:r w:rsidRPr="00BE7A91">
        <w:rPr>
          <w:color w:val="0070C0"/>
        </w:rPr>
        <w:t xml:space="preserve"> would be negative (energy coming out of field) if q is positive.</w:t>
      </w:r>
    </w:p>
    <w:p w14:paraId="4F60E8CE" w14:textId="77777777" w:rsidR="00216249" w:rsidRDefault="00216249" w:rsidP="00216249">
      <w:pPr>
        <w:pStyle w:val="NoSpacing"/>
        <w:rPr>
          <w:sz w:val="20"/>
        </w:rPr>
      </w:pPr>
    </w:p>
    <w:p w14:paraId="2F620CC1" w14:textId="77777777" w:rsidR="00216249" w:rsidRDefault="00216249" w:rsidP="00302A28">
      <w:pPr>
        <w:pStyle w:val="NoSpacing"/>
        <w:rPr>
          <w:sz w:val="20"/>
        </w:rPr>
      </w:pPr>
      <w:r>
        <w:rPr>
          <w:sz w:val="20"/>
        </w:rPr>
        <w:t>(d) Say q is negative.  If you move q from point 1 to point 2, will you put energy into the electric field, or take energy out?</w:t>
      </w:r>
    </w:p>
    <w:p w14:paraId="535FA3F2" w14:textId="5B74EAD6" w:rsidR="00BE7A91" w:rsidRPr="00BE7A91" w:rsidRDefault="00BE7A91" w:rsidP="00302A28">
      <w:pPr>
        <w:pStyle w:val="NoSpacing"/>
        <w:rPr>
          <w:color w:val="0070C0"/>
        </w:rPr>
      </w:pPr>
      <w:r w:rsidRPr="00BE7A91">
        <w:rPr>
          <w:rFonts w:ascii="Calibri" w:hAnsi="Calibri" w:cs="Calibri"/>
          <w:color w:val="0070C0"/>
        </w:rPr>
        <w:t>If q is negative, then ΔPE</w:t>
      </w:r>
      <w:r w:rsidRPr="00BE7A91">
        <w:rPr>
          <w:rFonts w:ascii="Calibri" w:hAnsi="Calibri" w:cs="Calibri"/>
          <w:color w:val="0070C0"/>
          <w:vertAlign w:val="subscript"/>
        </w:rPr>
        <w:t>E</w:t>
      </w:r>
      <w:r w:rsidRPr="00BE7A91">
        <w:rPr>
          <w:rFonts w:ascii="Calibri" w:hAnsi="Calibri" w:cs="Calibri"/>
          <w:color w:val="0070C0"/>
        </w:rPr>
        <w:t xml:space="preserve"> would be positive, so energy would be going into the field.  </w:t>
      </w:r>
      <w:r w:rsidRPr="00BE7A91">
        <w:rPr>
          <w:color w:val="0070C0"/>
        </w:rPr>
        <w:t xml:space="preserve">  </w:t>
      </w:r>
    </w:p>
    <w:p w14:paraId="2AB7009E" w14:textId="499F7E52" w:rsidR="00302A28" w:rsidRPr="00BE7A91" w:rsidRDefault="00302A28" w:rsidP="009204FA">
      <w:pPr>
        <w:pStyle w:val="NoSpacing"/>
        <w:rPr>
          <w:b/>
          <w:sz w:val="18"/>
        </w:rPr>
      </w:pPr>
    </w:p>
    <w:p w14:paraId="06BDF03A" w14:textId="2E517EAB" w:rsidR="00302A28" w:rsidRPr="00302A28" w:rsidRDefault="00302A28" w:rsidP="009204FA">
      <w:pPr>
        <w:pStyle w:val="NoSpacing"/>
        <w:rPr>
          <w:sz w:val="20"/>
        </w:rPr>
      </w:pPr>
      <w:r>
        <w:rPr>
          <w:b/>
          <w:sz w:val="20"/>
        </w:rPr>
        <w:t>Problem 2.</w:t>
      </w:r>
      <w:r>
        <w:rPr>
          <w:sz w:val="20"/>
        </w:rPr>
        <w:t xml:space="preserve">  Does the electric force always point in the direction of most rapidly decreasing potential?  How about most rapidly increasing potential?  Or does it always point in the direction of most rapidly decreasing potential energy?  Or increasing potential energy?  </w:t>
      </w:r>
    </w:p>
    <w:p w14:paraId="7E14838B" w14:textId="7F51F3D8" w:rsidR="00302A28" w:rsidRPr="00302A28" w:rsidRDefault="00302A28" w:rsidP="009204FA">
      <w:pPr>
        <w:pStyle w:val="NoSpacing"/>
        <w:rPr>
          <w:color w:val="0070C0"/>
          <w:sz w:val="20"/>
        </w:rPr>
      </w:pPr>
      <w:r w:rsidRPr="00302A28">
        <w:rPr>
          <w:color w:val="0070C0"/>
          <w:sz w:val="20"/>
        </w:rPr>
        <w:t xml:space="preserve">Always points in direction of most rapidly decreasing potential energy.  So basically, the electric field is always trying to lower its energy, </w:t>
      </w:r>
      <w:r>
        <w:rPr>
          <w:color w:val="0070C0"/>
          <w:sz w:val="20"/>
        </w:rPr>
        <w:t xml:space="preserve">just like everyone else.  </w:t>
      </w:r>
    </w:p>
    <w:p w14:paraId="370DDA56" w14:textId="06049B43" w:rsidR="00302A28" w:rsidRDefault="00302A28" w:rsidP="009204FA">
      <w:pPr>
        <w:pStyle w:val="NoSpacing"/>
        <w:rPr>
          <w:b/>
          <w:sz w:val="20"/>
        </w:rPr>
      </w:pPr>
    </w:p>
    <w:p w14:paraId="79C506AB" w14:textId="19A73863" w:rsidR="00302A28" w:rsidRDefault="00302A28" w:rsidP="009204FA">
      <w:pPr>
        <w:pStyle w:val="NoSpacing"/>
        <w:rPr>
          <w:sz w:val="20"/>
        </w:rPr>
      </w:pPr>
      <w:r>
        <w:rPr>
          <w:b/>
          <w:sz w:val="20"/>
        </w:rPr>
        <w:t>Problem 3.</w:t>
      </w:r>
      <w:r>
        <w:rPr>
          <w:sz w:val="20"/>
        </w:rPr>
        <w:t xml:space="preserve">  </w:t>
      </w:r>
      <w:r w:rsidR="00575EA5">
        <w:rPr>
          <w:sz w:val="20"/>
        </w:rPr>
        <w:t xml:space="preserve">Say we take our green </w:t>
      </w:r>
      <w:r w:rsidR="00BE7A91">
        <w:rPr>
          <w:sz w:val="20"/>
        </w:rPr>
        <w:t>(</w:t>
      </w:r>
      <w:r w:rsidR="00575EA5">
        <w:rPr>
          <w:sz w:val="20"/>
        </w:rPr>
        <w:t>5</w:t>
      </w:r>
      <w:r w:rsidR="00575EA5">
        <w:rPr>
          <w:rFonts w:ascii="Calibri" w:hAnsi="Calibri" w:cs="Calibri"/>
          <w:sz w:val="20"/>
        </w:rPr>
        <w:t>μ</w:t>
      </w:r>
      <w:r w:rsidR="00575EA5">
        <w:rPr>
          <w:sz w:val="20"/>
        </w:rPr>
        <w:t>C</w:t>
      </w:r>
      <w:r w:rsidR="00BE7A91">
        <w:rPr>
          <w:sz w:val="20"/>
        </w:rPr>
        <w:t>)</w:t>
      </w:r>
      <w:r w:rsidR="00575EA5">
        <w:rPr>
          <w:sz w:val="20"/>
        </w:rPr>
        <w:t xml:space="preserve"> charge from previous question, and move it from infinitely far away to each of the following points surrounding our HCl molecule.  </w:t>
      </w:r>
      <w:r w:rsidR="007907BB">
        <w:rPr>
          <w:sz w:val="20"/>
        </w:rPr>
        <w:t xml:space="preserve">Label next to the points how much PE the electric field would gain or lose in each case.  </w:t>
      </w:r>
    </w:p>
    <w:p w14:paraId="5B24FA99" w14:textId="34AE9839" w:rsidR="00302A28" w:rsidRDefault="00302A28" w:rsidP="009204FA">
      <w:pPr>
        <w:pStyle w:val="NoSpacing"/>
        <w:rPr>
          <w:sz w:val="20"/>
        </w:rPr>
      </w:pPr>
    </w:p>
    <w:p w14:paraId="291297FA" w14:textId="68B65490" w:rsidR="00302A28" w:rsidRPr="00302A28" w:rsidRDefault="00302A28" w:rsidP="009204FA">
      <w:pPr>
        <w:pStyle w:val="NoSpacing"/>
        <w:rPr>
          <w:sz w:val="20"/>
        </w:rPr>
      </w:pPr>
      <w:r w:rsidRPr="000E433C">
        <w:rPr>
          <w:sz w:val="20"/>
          <w:szCs w:val="20"/>
        </w:rPr>
        <w:object w:dxaOrig="4896" w:dyaOrig="4884" w14:anchorId="495D206B">
          <v:shape id="_x0000_i1027" type="#_x0000_t75" style="width:172.8pt;height:143.25pt" o:ole="">
            <v:imagedata r:id="rId8" o:title="" croptop="6824f" cropbottom="4727f" cropleft="-134f" cropright="2220f"/>
          </v:shape>
          <o:OLEObject Type="Embed" ProgID="PBrush" ShapeID="_x0000_i1027" DrawAspect="Content" ObjectID="_1586267903" r:id="rId9"/>
        </w:object>
      </w:r>
    </w:p>
    <w:p w14:paraId="3E62FEF0" w14:textId="08293B64" w:rsidR="00302A28" w:rsidRDefault="00302A28" w:rsidP="009204FA">
      <w:pPr>
        <w:pStyle w:val="NoSpacing"/>
        <w:rPr>
          <w:b/>
          <w:sz w:val="20"/>
        </w:rPr>
      </w:pPr>
    </w:p>
    <w:p w14:paraId="30D80FD2" w14:textId="6B933BDB" w:rsidR="00BE7A91" w:rsidRPr="005E6F26" w:rsidRDefault="00BE7A91" w:rsidP="009204FA">
      <w:pPr>
        <w:pStyle w:val="NoSpacing"/>
        <w:rPr>
          <w:color w:val="0070C0"/>
          <w:sz w:val="20"/>
        </w:rPr>
      </w:pPr>
      <w:r w:rsidRPr="005E6F26">
        <w:rPr>
          <w:color w:val="0070C0"/>
          <w:sz w:val="20"/>
        </w:rPr>
        <w:t>Well, PE</w:t>
      </w:r>
      <w:r w:rsidRPr="005E6F26">
        <w:rPr>
          <w:color w:val="0070C0"/>
          <w:sz w:val="20"/>
          <w:vertAlign w:val="subscript"/>
        </w:rPr>
        <w:t>E</w:t>
      </w:r>
      <w:r w:rsidRPr="005E6F26">
        <w:rPr>
          <w:color w:val="0070C0"/>
          <w:sz w:val="20"/>
        </w:rPr>
        <w:t xml:space="preserve"> = qV, so,</w:t>
      </w:r>
    </w:p>
    <w:p w14:paraId="0A6C3959" w14:textId="62313F43" w:rsidR="00BE7A91" w:rsidRDefault="00BE7A91" w:rsidP="009204FA">
      <w:pPr>
        <w:pStyle w:val="NoSpacing"/>
        <w:rPr>
          <w:sz w:val="20"/>
        </w:rPr>
      </w:pPr>
    </w:p>
    <w:p w14:paraId="6BE569CD" w14:textId="16E2DC7E" w:rsidR="00BE7A91" w:rsidRPr="00BE7A91" w:rsidRDefault="005E6F26" w:rsidP="009204FA">
      <w:pPr>
        <w:pStyle w:val="NoSpacing"/>
        <w:rPr>
          <w:sz w:val="20"/>
        </w:rPr>
      </w:pPr>
      <w:r w:rsidRPr="000E433C">
        <w:rPr>
          <w:sz w:val="20"/>
          <w:szCs w:val="20"/>
        </w:rPr>
        <w:object w:dxaOrig="4896" w:dyaOrig="4884" w14:anchorId="35D71239">
          <v:shape id="_x0000_i1152" type="#_x0000_t75" style="width:172.8pt;height:143.25pt" o:ole="">
            <v:imagedata r:id="rId10" o:title="" croptop="6824f" cropbottom="4727f" cropleft="-134f" cropright="2220f"/>
          </v:shape>
          <o:OLEObject Type="Embed" ProgID="PBrush" ShapeID="_x0000_i1152" DrawAspect="Content" ObjectID="_1586267904" r:id="rId11"/>
        </w:object>
      </w:r>
    </w:p>
    <w:p w14:paraId="18F2187C" w14:textId="77777777" w:rsidR="00BE7A91" w:rsidRDefault="00BE7A91" w:rsidP="009204FA">
      <w:pPr>
        <w:pStyle w:val="NoSpacing"/>
        <w:rPr>
          <w:b/>
          <w:sz w:val="20"/>
        </w:rPr>
      </w:pPr>
    </w:p>
    <w:p w14:paraId="4E9377DC" w14:textId="653E961E" w:rsidR="00575EA5" w:rsidRDefault="00575EA5" w:rsidP="009204FA">
      <w:pPr>
        <w:pStyle w:val="NoSpacing"/>
        <w:rPr>
          <w:sz w:val="20"/>
        </w:rPr>
      </w:pPr>
      <w:r>
        <w:rPr>
          <w:b/>
          <w:sz w:val="20"/>
        </w:rPr>
        <w:t xml:space="preserve">Problem 4. </w:t>
      </w:r>
      <w:r>
        <w:rPr>
          <w:sz w:val="20"/>
        </w:rPr>
        <w:t xml:space="preserve">Now let’s go back to the water molecules.  So when y was roughly 130pm, we found the electric force on the top O to be zero, and that this therefore was approximately where the top water molecule would want to snuggle in next to the bottom water molecule.  </w:t>
      </w:r>
    </w:p>
    <w:p w14:paraId="36EF8292" w14:textId="1D70F794" w:rsidR="00575EA5" w:rsidRDefault="00575EA5" w:rsidP="009204FA">
      <w:pPr>
        <w:pStyle w:val="NoSpacing"/>
        <w:rPr>
          <w:sz w:val="20"/>
        </w:rPr>
      </w:pPr>
    </w:p>
    <w:p w14:paraId="11D6A8C2" w14:textId="3E498525" w:rsidR="00575EA5" w:rsidRPr="00575EA5" w:rsidRDefault="005E6F26" w:rsidP="009204FA">
      <w:pPr>
        <w:pStyle w:val="NoSpacing"/>
        <w:rPr>
          <w:sz w:val="20"/>
        </w:rPr>
      </w:pPr>
      <w:r>
        <w:object w:dxaOrig="4896" w:dyaOrig="4884" w14:anchorId="39D8AD68">
          <v:shape id="_x0000_i1028" type="#_x0000_t75" style="width:128.1pt;height:117.8pt" o:ole="">
            <v:imagedata r:id="rId12" o:title="" croptop="2023f" cropbottom="4727f" cropleft="-134f" cropright="2220f"/>
          </v:shape>
          <o:OLEObject Type="Embed" ProgID="PBrush" ShapeID="_x0000_i1028" DrawAspect="Content" ObjectID="_1586267905" r:id="rId13"/>
        </w:object>
      </w:r>
    </w:p>
    <w:p w14:paraId="22195F46" w14:textId="211FDA0F" w:rsidR="00575EA5" w:rsidRDefault="00575EA5" w:rsidP="009204FA">
      <w:pPr>
        <w:pStyle w:val="NoSpacing"/>
        <w:rPr>
          <w:b/>
          <w:sz w:val="20"/>
        </w:rPr>
      </w:pPr>
    </w:p>
    <w:p w14:paraId="2A6C90C4" w14:textId="2585C378" w:rsidR="00AE2C45" w:rsidRDefault="00AE2C45" w:rsidP="00AE2C45">
      <w:pPr>
        <w:pStyle w:val="NoSpacing"/>
        <w:rPr>
          <w:sz w:val="20"/>
        </w:rPr>
      </w:pPr>
      <w:r>
        <w:rPr>
          <w:sz w:val="20"/>
        </w:rPr>
        <w:t>(a) Again, for simplicity, just considering the interaction of the bottom water molecule with the top O, would the electric field lower or increase its energy by having the top water molecule assume a position 130pm away from the bottom one?</w:t>
      </w:r>
    </w:p>
    <w:p w14:paraId="236DFC69" w14:textId="365E219E" w:rsidR="00AE2C45" w:rsidRPr="005E6F26" w:rsidRDefault="00452152" w:rsidP="00AE2C45">
      <w:pPr>
        <w:pStyle w:val="NoSpacing"/>
        <w:rPr>
          <w:color w:val="0070C0"/>
          <w:sz w:val="20"/>
        </w:rPr>
      </w:pPr>
      <w:r w:rsidRPr="005E6F26">
        <w:rPr>
          <w:color w:val="0070C0"/>
          <w:sz w:val="20"/>
        </w:rPr>
        <w:t>Well, the potential generated by the bottom water molecule was:</w:t>
      </w:r>
    </w:p>
    <w:p w14:paraId="543C6D3C" w14:textId="2D377189" w:rsidR="00452152" w:rsidRPr="005E6F26" w:rsidRDefault="00452152" w:rsidP="00AE2C45">
      <w:pPr>
        <w:pStyle w:val="NoSpacing"/>
        <w:rPr>
          <w:color w:val="0070C0"/>
          <w:sz w:val="20"/>
        </w:rPr>
      </w:pPr>
    </w:p>
    <w:p w14:paraId="430B6D56" w14:textId="779FB1F8" w:rsidR="00452152" w:rsidRPr="005E6F26" w:rsidRDefault="00452152" w:rsidP="00AE2C45">
      <w:pPr>
        <w:pStyle w:val="NoSpacing"/>
        <w:rPr>
          <w:color w:val="0070C0"/>
        </w:rPr>
      </w:pPr>
      <w:r w:rsidRPr="005E6F26">
        <w:rPr>
          <w:color w:val="0070C0"/>
          <w:position w:val="-38"/>
        </w:rPr>
        <w:object w:dxaOrig="4640" w:dyaOrig="880" w14:anchorId="286E4A8B">
          <v:shape id="_x0000_i1130" type="#_x0000_t75" style="width:232.6pt;height:43.95pt" o:ole="">
            <v:imagedata r:id="rId14" o:title=""/>
          </v:shape>
          <o:OLEObject Type="Embed" ProgID="Equation.DSMT4" ShapeID="_x0000_i1130" DrawAspect="Content" ObjectID="_1586267906" r:id="rId15"/>
        </w:object>
      </w:r>
    </w:p>
    <w:p w14:paraId="447B62C4" w14:textId="4C88D3CA" w:rsidR="00452152" w:rsidRDefault="00452152" w:rsidP="00AE2C45">
      <w:pPr>
        <w:pStyle w:val="NoSpacing"/>
        <w:rPr>
          <w:sz w:val="20"/>
        </w:rPr>
      </w:pPr>
    </w:p>
    <w:p w14:paraId="5994BCD8" w14:textId="6A012EB1" w:rsidR="00452152" w:rsidRPr="005E6F26" w:rsidRDefault="00452152" w:rsidP="00AE2C45">
      <w:pPr>
        <w:pStyle w:val="NoSpacing"/>
        <w:rPr>
          <w:color w:val="0070C0"/>
          <w:sz w:val="20"/>
        </w:rPr>
      </w:pPr>
      <w:r w:rsidRPr="005E6F26">
        <w:rPr>
          <w:color w:val="0070C0"/>
          <w:sz w:val="20"/>
        </w:rPr>
        <w:t xml:space="preserve">So at y = 130pm, the potential would </w:t>
      </w:r>
      <w:r w:rsidR="005E6F26">
        <w:rPr>
          <w:color w:val="0070C0"/>
          <w:sz w:val="20"/>
        </w:rPr>
        <w:t>be</w:t>
      </w:r>
      <w:r w:rsidRPr="005E6F26">
        <w:rPr>
          <w:color w:val="0070C0"/>
          <w:sz w:val="20"/>
        </w:rPr>
        <w:t>:</w:t>
      </w:r>
    </w:p>
    <w:p w14:paraId="73D814D8" w14:textId="43A4854D" w:rsidR="00452152" w:rsidRDefault="00452152" w:rsidP="00AE2C45">
      <w:pPr>
        <w:pStyle w:val="NoSpacing"/>
        <w:rPr>
          <w:sz w:val="20"/>
        </w:rPr>
      </w:pPr>
    </w:p>
    <w:p w14:paraId="199AA4EE" w14:textId="42A295E4" w:rsidR="00452152" w:rsidRDefault="00452152" w:rsidP="00AE2C45">
      <w:pPr>
        <w:pStyle w:val="NoSpacing"/>
      </w:pPr>
      <w:r w:rsidRPr="00452152">
        <w:rPr>
          <w:position w:val="-38"/>
        </w:rPr>
        <w:object w:dxaOrig="7000" w:dyaOrig="880" w14:anchorId="4071FED8">
          <v:shape id="_x0000_i1134" type="#_x0000_t75" style="width:350.75pt;height:43.95pt" o:ole="">
            <v:imagedata r:id="rId16" o:title=""/>
          </v:shape>
          <o:OLEObject Type="Embed" ProgID="Equation.DSMT4" ShapeID="_x0000_i1134" DrawAspect="Content" ObjectID="_1586267907" r:id="rId17"/>
        </w:object>
      </w:r>
    </w:p>
    <w:p w14:paraId="725D1208" w14:textId="7789C4AC" w:rsidR="00452152" w:rsidRDefault="00452152" w:rsidP="00AE2C45">
      <w:pPr>
        <w:pStyle w:val="NoSpacing"/>
        <w:rPr>
          <w:sz w:val="20"/>
        </w:rPr>
      </w:pPr>
    </w:p>
    <w:p w14:paraId="7B4AFFC7" w14:textId="39879F16" w:rsidR="00452152" w:rsidRPr="005E6F26" w:rsidRDefault="00452152" w:rsidP="00AE2C45">
      <w:pPr>
        <w:pStyle w:val="NoSpacing"/>
        <w:rPr>
          <w:color w:val="0070C0"/>
          <w:sz w:val="20"/>
        </w:rPr>
      </w:pPr>
      <w:r w:rsidRPr="005E6F26">
        <w:rPr>
          <w:color w:val="0070C0"/>
          <w:sz w:val="20"/>
        </w:rPr>
        <w:t>The change in energy of the field associated with lower</w:t>
      </w:r>
      <w:r w:rsidR="00216249" w:rsidRPr="005E6F26">
        <w:rPr>
          <w:color w:val="0070C0"/>
          <w:sz w:val="20"/>
        </w:rPr>
        <w:t>ing</w:t>
      </w:r>
      <w:r w:rsidRPr="005E6F26">
        <w:rPr>
          <w:color w:val="0070C0"/>
          <w:sz w:val="20"/>
        </w:rPr>
        <w:t xml:space="preserve"> the O atom into position would be:</w:t>
      </w:r>
    </w:p>
    <w:p w14:paraId="5A609555" w14:textId="464DD2D8" w:rsidR="00452152" w:rsidRPr="005E6F26" w:rsidRDefault="00452152" w:rsidP="00AE2C45">
      <w:pPr>
        <w:pStyle w:val="NoSpacing"/>
        <w:rPr>
          <w:color w:val="0070C0"/>
          <w:sz w:val="20"/>
        </w:rPr>
      </w:pPr>
    </w:p>
    <w:p w14:paraId="329E70B3" w14:textId="61383E54" w:rsidR="00452152" w:rsidRPr="005E6F26" w:rsidRDefault="00452152" w:rsidP="00AE2C45">
      <w:pPr>
        <w:pStyle w:val="NoSpacing"/>
        <w:rPr>
          <w:color w:val="0070C0"/>
          <w:sz w:val="20"/>
        </w:rPr>
      </w:pPr>
      <w:r w:rsidRPr="005E6F26">
        <w:rPr>
          <w:color w:val="0070C0"/>
          <w:position w:val="-50"/>
          <w:sz w:val="20"/>
        </w:rPr>
        <w:object w:dxaOrig="2460" w:dyaOrig="1100" w14:anchorId="070F79BC">
          <v:shape id="_x0000_i1138" type="#_x0000_t75" style="width:122.95pt;height:55pt" o:ole="">
            <v:imagedata r:id="rId18" o:title=""/>
          </v:shape>
          <o:OLEObject Type="Embed" ProgID="Equation.DSMT4" ShapeID="_x0000_i1138" DrawAspect="Content" ObjectID="_1586267908" r:id="rId19"/>
        </w:object>
      </w:r>
      <w:r w:rsidRPr="005E6F26">
        <w:rPr>
          <w:color w:val="0070C0"/>
          <w:sz w:val="20"/>
        </w:rPr>
        <w:t xml:space="preserve"> </w:t>
      </w:r>
    </w:p>
    <w:p w14:paraId="39CC2139" w14:textId="45BC1287" w:rsidR="00AE2C45" w:rsidRPr="005E6F26" w:rsidRDefault="00AE2C45" w:rsidP="00AE2C45">
      <w:pPr>
        <w:pStyle w:val="NoSpacing"/>
        <w:rPr>
          <w:color w:val="0070C0"/>
          <w:sz w:val="20"/>
        </w:rPr>
      </w:pPr>
    </w:p>
    <w:p w14:paraId="5B1FA21A" w14:textId="2946F6BA" w:rsidR="00452152" w:rsidRPr="005E6F26" w:rsidRDefault="00452152" w:rsidP="00AE2C45">
      <w:pPr>
        <w:pStyle w:val="NoSpacing"/>
        <w:rPr>
          <w:color w:val="0070C0"/>
          <w:sz w:val="20"/>
        </w:rPr>
      </w:pPr>
      <w:r w:rsidRPr="005E6F26">
        <w:rPr>
          <w:color w:val="0070C0"/>
          <w:sz w:val="20"/>
        </w:rPr>
        <w:t>So the electric field would lower its energy.</w:t>
      </w:r>
    </w:p>
    <w:p w14:paraId="3466EF9E" w14:textId="77777777" w:rsidR="00452152" w:rsidRDefault="00452152" w:rsidP="00AE2C45">
      <w:pPr>
        <w:pStyle w:val="NoSpacing"/>
        <w:rPr>
          <w:sz w:val="20"/>
        </w:rPr>
      </w:pPr>
    </w:p>
    <w:p w14:paraId="50376E00" w14:textId="3738B41F" w:rsidR="00AE2C45" w:rsidRDefault="00AE2C45" w:rsidP="00AE2C45">
      <w:pPr>
        <w:pStyle w:val="NoSpacing"/>
        <w:rPr>
          <w:sz w:val="20"/>
        </w:rPr>
      </w:pPr>
      <w:r>
        <w:rPr>
          <w:sz w:val="20"/>
        </w:rPr>
        <w:t xml:space="preserve">(b) How much energy would we have to put into </w:t>
      </w:r>
      <w:r w:rsidR="00452152">
        <w:rPr>
          <w:sz w:val="20"/>
        </w:rPr>
        <w:t>a</w:t>
      </w:r>
      <w:r>
        <w:rPr>
          <w:sz w:val="20"/>
        </w:rPr>
        <w:t xml:space="preserve"> molecule (by raising their temperature, or whatever) to liberate </w:t>
      </w:r>
      <w:r w:rsidR="005E6F26">
        <w:rPr>
          <w:sz w:val="20"/>
        </w:rPr>
        <w:t>it</w:t>
      </w:r>
      <w:r>
        <w:rPr>
          <w:sz w:val="20"/>
        </w:rPr>
        <w:t xml:space="preserve"> from </w:t>
      </w:r>
      <w:r w:rsidR="005E6F26">
        <w:rPr>
          <w:sz w:val="20"/>
        </w:rPr>
        <w:t>its</w:t>
      </w:r>
      <w:r>
        <w:rPr>
          <w:sz w:val="20"/>
        </w:rPr>
        <w:t xml:space="preserve"> bond?</w:t>
      </w:r>
    </w:p>
    <w:p w14:paraId="6DB1603C" w14:textId="48C5DF59" w:rsidR="00452152" w:rsidRDefault="00452152" w:rsidP="00AE2C45">
      <w:pPr>
        <w:pStyle w:val="NoSpacing"/>
        <w:rPr>
          <w:sz w:val="20"/>
        </w:rPr>
      </w:pPr>
    </w:p>
    <w:p w14:paraId="6A16356B" w14:textId="2AC0A613" w:rsidR="00452152" w:rsidRPr="005E6F26" w:rsidRDefault="00452152" w:rsidP="00AE2C45">
      <w:pPr>
        <w:pStyle w:val="NoSpacing"/>
        <w:rPr>
          <w:color w:val="0070C0"/>
          <w:sz w:val="20"/>
        </w:rPr>
      </w:pPr>
      <w:r w:rsidRPr="005E6F26">
        <w:rPr>
          <w:color w:val="0070C0"/>
          <w:sz w:val="20"/>
        </w:rPr>
        <w:t>This would be the same: 1.94×10</w:t>
      </w:r>
      <w:r w:rsidRPr="005E6F26">
        <w:rPr>
          <w:color w:val="0070C0"/>
          <w:sz w:val="20"/>
          <w:vertAlign w:val="superscript"/>
        </w:rPr>
        <w:t>-19</w:t>
      </w:r>
      <w:r w:rsidRPr="005E6F26">
        <w:rPr>
          <w:color w:val="0070C0"/>
          <w:sz w:val="20"/>
        </w:rPr>
        <w:t>J.</w:t>
      </w:r>
    </w:p>
    <w:p w14:paraId="581E80BA" w14:textId="253D51C3" w:rsidR="00AE2C45" w:rsidRDefault="00AE2C45" w:rsidP="00AE2C45">
      <w:pPr>
        <w:pStyle w:val="NoSpacing"/>
        <w:rPr>
          <w:sz w:val="20"/>
        </w:rPr>
      </w:pPr>
    </w:p>
    <w:p w14:paraId="3C7678C9" w14:textId="47FCE2D4" w:rsidR="00AE2C45" w:rsidRDefault="00AE2C45" w:rsidP="00AE2C45">
      <w:pPr>
        <w:pStyle w:val="NoSpacing"/>
        <w:rPr>
          <w:sz w:val="20"/>
        </w:rPr>
      </w:pPr>
      <w:r>
        <w:rPr>
          <w:sz w:val="20"/>
        </w:rPr>
        <w:t xml:space="preserve">(c) Let’s say </w:t>
      </w:r>
      <w:r w:rsidR="00452152">
        <w:rPr>
          <w:sz w:val="20"/>
        </w:rPr>
        <w:t xml:space="preserve">we have a 1kg block of ice.  And assume there </w:t>
      </w:r>
      <w:r w:rsidR="00216249">
        <w:rPr>
          <w:sz w:val="20"/>
        </w:rPr>
        <w:t>is one such bond per molecule holding everything together.  How much energy would we have to input to vaporize the ice?  This is called the latent heat of vaporization.  Compare to 2256kJ/kg (it’s not a super-favorable comparison because of the blatant neglect of things like the other two H’s on the top water molecule, but we’re at least within a power of 10!  Physicists are often content with such agreement when doing ‘back of the envelope’ calculations such as these)</w:t>
      </w:r>
    </w:p>
    <w:p w14:paraId="1D6E2915" w14:textId="262ACD05" w:rsidR="00452152" w:rsidRPr="005E6F26" w:rsidRDefault="00452152" w:rsidP="00AE2C45">
      <w:pPr>
        <w:pStyle w:val="NoSpacing"/>
        <w:rPr>
          <w:color w:val="0070C0"/>
          <w:sz w:val="20"/>
        </w:rPr>
      </w:pPr>
    </w:p>
    <w:p w14:paraId="530800BF" w14:textId="0FB75897" w:rsidR="00452152" w:rsidRPr="005E6F26" w:rsidRDefault="005E6F26" w:rsidP="00AE2C45">
      <w:pPr>
        <w:pStyle w:val="NoSpacing"/>
        <w:rPr>
          <w:color w:val="0070C0"/>
          <w:sz w:val="20"/>
        </w:rPr>
      </w:pPr>
      <w:r w:rsidRPr="005E6F26">
        <w:rPr>
          <w:color w:val="0070C0"/>
          <w:sz w:val="20"/>
        </w:rPr>
        <w:t>So we just need to know how many molecues comprise 1kg of ice.  And this is:</w:t>
      </w:r>
    </w:p>
    <w:p w14:paraId="07CE42D2" w14:textId="0EE61AFA" w:rsidR="005E6F26" w:rsidRPr="005E6F26" w:rsidRDefault="005E6F26" w:rsidP="00AE2C45">
      <w:pPr>
        <w:pStyle w:val="NoSpacing"/>
        <w:rPr>
          <w:color w:val="0070C0"/>
          <w:sz w:val="20"/>
        </w:rPr>
      </w:pPr>
    </w:p>
    <w:p w14:paraId="2CA5B480" w14:textId="166F2E42" w:rsidR="005E6F26" w:rsidRPr="005E6F26" w:rsidRDefault="005E6F26" w:rsidP="00AE2C45">
      <w:pPr>
        <w:pStyle w:val="NoSpacing"/>
        <w:rPr>
          <w:color w:val="0070C0"/>
          <w:sz w:val="20"/>
        </w:rPr>
      </w:pPr>
      <w:r w:rsidRPr="005E6F26">
        <w:rPr>
          <w:color w:val="0070C0"/>
          <w:position w:val="-30"/>
          <w:sz w:val="20"/>
        </w:rPr>
        <w:object w:dxaOrig="5179" w:dyaOrig="680" w14:anchorId="6A5FC357">
          <v:shape id="_x0000_i1158" type="#_x0000_t75" style="width:258.85pt;height:33.95pt" o:ole="">
            <v:imagedata r:id="rId20" o:title=""/>
          </v:shape>
          <o:OLEObject Type="Embed" ProgID="Equation.DSMT4" ShapeID="_x0000_i1158" DrawAspect="Content" ObjectID="_1586267909" r:id="rId21"/>
        </w:object>
      </w:r>
      <w:r w:rsidRPr="005E6F26">
        <w:rPr>
          <w:color w:val="0070C0"/>
          <w:sz w:val="20"/>
        </w:rPr>
        <w:t xml:space="preserve"> </w:t>
      </w:r>
    </w:p>
    <w:p w14:paraId="424E6A26" w14:textId="554B1B48" w:rsidR="005E6F26" w:rsidRPr="005E6F26" w:rsidRDefault="005E6F26" w:rsidP="00AE2C45">
      <w:pPr>
        <w:pStyle w:val="NoSpacing"/>
        <w:rPr>
          <w:color w:val="0070C0"/>
          <w:sz w:val="20"/>
        </w:rPr>
      </w:pPr>
    </w:p>
    <w:p w14:paraId="3D626D14" w14:textId="00458D3A" w:rsidR="005E6F26" w:rsidRPr="005E6F26" w:rsidRDefault="005E6F26" w:rsidP="00AE2C45">
      <w:pPr>
        <w:pStyle w:val="NoSpacing"/>
        <w:rPr>
          <w:color w:val="0070C0"/>
          <w:sz w:val="20"/>
        </w:rPr>
      </w:pPr>
      <w:r w:rsidRPr="005E6F26">
        <w:rPr>
          <w:color w:val="0070C0"/>
          <w:sz w:val="20"/>
        </w:rPr>
        <w:t>And then we multiply this number by the bond energy:</w:t>
      </w:r>
    </w:p>
    <w:p w14:paraId="0747A5F1" w14:textId="62B5C70C" w:rsidR="005E6F26" w:rsidRPr="005E6F26" w:rsidRDefault="005E6F26" w:rsidP="00AE2C45">
      <w:pPr>
        <w:pStyle w:val="NoSpacing"/>
        <w:rPr>
          <w:color w:val="0070C0"/>
          <w:sz w:val="20"/>
        </w:rPr>
      </w:pPr>
    </w:p>
    <w:p w14:paraId="72A1FDED" w14:textId="1DC41595" w:rsidR="005E6F26" w:rsidRPr="005E6F26" w:rsidRDefault="005E6F26" w:rsidP="00AE2C45">
      <w:pPr>
        <w:pStyle w:val="NoSpacing"/>
        <w:rPr>
          <w:color w:val="0070C0"/>
          <w:sz w:val="20"/>
        </w:rPr>
      </w:pPr>
      <w:r w:rsidRPr="005E6F26">
        <w:rPr>
          <w:color w:val="0070C0"/>
          <w:position w:val="-14"/>
          <w:sz w:val="20"/>
        </w:rPr>
        <w:object w:dxaOrig="5160" w:dyaOrig="400" w14:anchorId="16730A44">
          <v:shape id="_x0000_i1162" type="#_x0000_t75" style="width:258.1pt;height:19.95pt" o:ole="">
            <v:imagedata r:id="rId22" o:title=""/>
          </v:shape>
          <o:OLEObject Type="Embed" ProgID="Equation.DSMT4" ShapeID="_x0000_i1162" DrawAspect="Content" ObjectID="_1586267910" r:id="rId23"/>
        </w:object>
      </w:r>
    </w:p>
    <w:p w14:paraId="067CC9CD" w14:textId="7C567AB0" w:rsidR="005E6F26" w:rsidRDefault="005E6F26" w:rsidP="00AE2C45">
      <w:pPr>
        <w:pStyle w:val="NoSpacing"/>
        <w:rPr>
          <w:sz w:val="20"/>
        </w:rPr>
      </w:pPr>
    </w:p>
    <w:p w14:paraId="1CAD9B24" w14:textId="739053FC" w:rsidR="005E6F26" w:rsidRPr="00452152" w:rsidRDefault="005E6F26" w:rsidP="00AE2C45">
      <w:pPr>
        <w:pStyle w:val="NoSpacing"/>
        <w:rPr>
          <w:sz w:val="20"/>
        </w:rPr>
      </w:pPr>
      <w:r w:rsidRPr="005E6F26">
        <w:rPr>
          <w:color w:val="0070C0"/>
          <w:sz w:val="20"/>
        </w:rPr>
        <w:t>So we’re in the ballpark, though overestimating</w:t>
      </w:r>
      <w:r>
        <w:rPr>
          <w:color w:val="0070C0"/>
          <w:sz w:val="20"/>
        </w:rPr>
        <w:t xml:space="preserve"> by a factor of 3 or so</w:t>
      </w:r>
      <w:r w:rsidRPr="005E6F26">
        <w:rPr>
          <w:color w:val="0070C0"/>
          <w:sz w:val="20"/>
        </w:rPr>
        <w:t>, and partly this is due to neglect of the presence of the H’s which would serve to reduce the PE in these bonds.</w:t>
      </w:r>
      <w:r>
        <w:rPr>
          <w:sz w:val="20"/>
        </w:rPr>
        <w:t xml:space="preserve">  </w:t>
      </w:r>
    </w:p>
    <w:p w14:paraId="2FA0819E" w14:textId="5940E6CC" w:rsidR="00AE2C45" w:rsidRDefault="00AE2C45" w:rsidP="009204FA">
      <w:pPr>
        <w:pStyle w:val="NoSpacing"/>
        <w:rPr>
          <w:b/>
          <w:sz w:val="20"/>
        </w:rPr>
      </w:pPr>
    </w:p>
    <w:p w14:paraId="245EFDA7" w14:textId="4A5E549E" w:rsidR="00FC6C69" w:rsidRPr="000E433C" w:rsidRDefault="00FC6C69" w:rsidP="00FC6C69">
      <w:pPr>
        <w:pStyle w:val="NoSpacing"/>
        <w:rPr>
          <w:sz w:val="20"/>
          <w:szCs w:val="20"/>
        </w:rPr>
      </w:pPr>
      <w:r>
        <w:rPr>
          <w:b/>
          <w:sz w:val="20"/>
        </w:rPr>
        <w:t>Problem</w:t>
      </w:r>
      <w:r w:rsidR="005E6F26">
        <w:rPr>
          <w:b/>
          <w:sz w:val="20"/>
        </w:rPr>
        <w:t xml:space="preserve"> 5</w:t>
      </w:r>
      <w:r>
        <w:rPr>
          <w:b/>
          <w:sz w:val="20"/>
        </w:rPr>
        <w:t xml:space="preserve">.  </w:t>
      </w:r>
      <w:r w:rsidRPr="000E433C">
        <w:rPr>
          <w:sz w:val="20"/>
          <w:szCs w:val="20"/>
        </w:rPr>
        <w:t xml:space="preserve">Now consider that plastic rod from before, </w:t>
      </w:r>
      <w:r w:rsidR="005E6F26">
        <w:rPr>
          <w:sz w:val="20"/>
          <w:szCs w:val="20"/>
        </w:rPr>
        <w:t xml:space="preserve">lying on the x-axis between 0 and 9cm, and </w:t>
      </w:r>
      <w:r w:rsidRPr="000E433C">
        <w:rPr>
          <w:sz w:val="20"/>
          <w:szCs w:val="20"/>
        </w:rPr>
        <w:t xml:space="preserve">charged uniformly </w:t>
      </w:r>
      <w:r w:rsidR="005E6F26">
        <w:rPr>
          <w:sz w:val="20"/>
          <w:szCs w:val="20"/>
        </w:rPr>
        <w:t>to</w:t>
      </w:r>
      <w:r w:rsidRPr="000E433C">
        <w:rPr>
          <w:sz w:val="20"/>
          <w:szCs w:val="20"/>
        </w:rPr>
        <w:t xml:space="preserve"> 10nC.  </w:t>
      </w:r>
      <w:r w:rsidR="005E6F26">
        <w:rPr>
          <w:sz w:val="20"/>
          <w:szCs w:val="20"/>
        </w:rPr>
        <w:t>O</w:t>
      </w:r>
      <w:r w:rsidR="00BD52DB">
        <w:rPr>
          <w:sz w:val="20"/>
          <w:szCs w:val="20"/>
        </w:rPr>
        <w:t>ur 5</w:t>
      </w:r>
      <w:r w:rsidR="00BD52DB">
        <w:rPr>
          <w:rFonts w:ascii="Calibri" w:hAnsi="Calibri" w:cs="Calibri"/>
          <w:sz w:val="20"/>
          <w:szCs w:val="20"/>
        </w:rPr>
        <w:t>μ</w:t>
      </w:r>
      <w:r w:rsidR="00BD52DB">
        <w:rPr>
          <w:sz w:val="20"/>
          <w:szCs w:val="20"/>
        </w:rPr>
        <w:t>C charge is placed on a wire</w:t>
      </w:r>
      <w:r w:rsidR="005E6F26">
        <w:rPr>
          <w:sz w:val="20"/>
          <w:szCs w:val="20"/>
        </w:rPr>
        <w:t xml:space="preserve"> at coordinate (-3cm, -3cm)</w:t>
      </w:r>
      <w:r w:rsidR="00BD52DB">
        <w:rPr>
          <w:sz w:val="20"/>
          <w:szCs w:val="20"/>
        </w:rPr>
        <w:t>, along which it can slide, in the 3</w:t>
      </w:r>
      <w:r w:rsidR="00BD52DB" w:rsidRPr="00BD52DB">
        <w:rPr>
          <w:sz w:val="20"/>
          <w:szCs w:val="20"/>
          <w:vertAlign w:val="superscript"/>
        </w:rPr>
        <w:t>rd</w:t>
      </w:r>
      <w:r w:rsidR="00BD52DB">
        <w:rPr>
          <w:sz w:val="20"/>
          <w:szCs w:val="20"/>
        </w:rPr>
        <w:t xml:space="preserve"> quadrant.  When released, </w:t>
      </w:r>
      <w:r w:rsidR="009966F0">
        <w:rPr>
          <w:sz w:val="20"/>
          <w:szCs w:val="20"/>
        </w:rPr>
        <w:t>how fast will it be going when it reaches the end of the wire?  You can take its</w:t>
      </w:r>
      <w:r w:rsidR="00BD52DB">
        <w:rPr>
          <w:sz w:val="20"/>
          <w:szCs w:val="20"/>
        </w:rPr>
        <w:t xml:space="preserve"> mass to be 12</w:t>
      </w:r>
      <w:r w:rsidR="005E429A">
        <w:rPr>
          <w:rFonts w:ascii="Calibri" w:hAnsi="Calibri" w:cs="Calibri"/>
          <w:sz w:val="20"/>
          <w:szCs w:val="20"/>
        </w:rPr>
        <w:t>μ</w:t>
      </w:r>
      <w:r w:rsidR="00BD52DB">
        <w:rPr>
          <w:sz w:val="20"/>
          <w:szCs w:val="20"/>
        </w:rPr>
        <w:t xml:space="preserve">g.  </w:t>
      </w:r>
    </w:p>
    <w:p w14:paraId="6B35C84E" w14:textId="77777777" w:rsidR="00FC6C69" w:rsidRPr="000E433C" w:rsidRDefault="00FC6C69" w:rsidP="00FC6C69">
      <w:pPr>
        <w:pStyle w:val="NoSpacing"/>
        <w:rPr>
          <w:sz w:val="20"/>
          <w:szCs w:val="20"/>
        </w:rPr>
      </w:pPr>
    </w:p>
    <w:p w14:paraId="095253F9" w14:textId="44246419" w:rsidR="00FC6C69" w:rsidRPr="000E433C" w:rsidRDefault="009966F0" w:rsidP="00FC6C69">
      <w:pPr>
        <w:pStyle w:val="NoSpacing"/>
        <w:rPr>
          <w:sz w:val="20"/>
          <w:szCs w:val="20"/>
        </w:rPr>
      </w:pPr>
      <w:r w:rsidRPr="000E433C">
        <w:rPr>
          <w:sz w:val="20"/>
          <w:szCs w:val="20"/>
        </w:rPr>
        <w:object w:dxaOrig="17281" w:dyaOrig="7943" w14:anchorId="43B57086">
          <v:shape id="_x0000_i1180" type="#_x0000_t75" style="width:299.8pt;height:125.9pt" o:ole="">
            <v:imagedata r:id="rId24" o:title="" croptop="11417f" cropbottom="12606f" cropleft="2091f" cropright="18369f"/>
          </v:shape>
          <o:OLEObject Type="Embed" ProgID="PBrush" ShapeID="_x0000_i1180" DrawAspect="Content" ObjectID="_1586267911" r:id="rId25"/>
        </w:object>
      </w:r>
    </w:p>
    <w:p w14:paraId="366C1FD8" w14:textId="52D8D946" w:rsidR="00FC6C69" w:rsidRPr="000E433C" w:rsidRDefault="00FC6C69" w:rsidP="00FC6C69">
      <w:pPr>
        <w:pStyle w:val="NoSpacing"/>
        <w:rPr>
          <w:sz w:val="20"/>
          <w:szCs w:val="20"/>
        </w:rPr>
      </w:pPr>
    </w:p>
    <w:p w14:paraId="16B36C56" w14:textId="12FC14F9" w:rsidR="00FC6C69" w:rsidRPr="00B9664B" w:rsidRDefault="009966F0" w:rsidP="00FC6C69">
      <w:pPr>
        <w:pStyle w:val="NoSpacing"/>
        <w:rPr>
          <w:color w:val="0070C0"/>
          <w:sz w:val="20"/>
          <w:szCs w:val="20"/>
        </w:rPr>
      </w:pPr>
      <w:r w:rsidRPr="00B9664B">
        <w:rPr>
          <w:color w:val="0070C0"/>
          <w:sz w:val="20"/>
          <w:szCs w:val="20"/>
        </w:rPr>
        <w:t>This is just conservation of energy.  Refering to HW 3, where we got the potential generated by the rod:</w:t>
      </w:r>
    </w:p>
    <w:p w14:paraId="6BBD5C76" w14:textId="5A910A0F" w:rsidR="009966F0" w:rsidRPr="00B9664B" w:rsidRDefault="009966F0" w:rsidP="00FC6C69">
      <w:pPr>
        <w:pStyle w:val="NoSpacing"/>
        <w:rPr>
          <w:color w:val="0070C0"/>
          <w:sz w:val="20"/>
          <w:szCs w:val="20"/>
        </w:rPr>
      </w:pPr>
    </w:p>
    <w:p w14:paraId="093BD092" w14:textId="4047B75F" w:rsidR="009966F0" w:rsidRPr="00B9664B" w:rsidRDefault="009966F0" w:rsidP="00FC6C69">
      <w:pPr>
        <w:pStyle w:val="NoSpacing"/>
        <w:rPr>
          <w:color w:val="0070C0"/>
          <w:sz w:val="20"/>
          <w:szCs w:val="20"/>
        </w:rPr>
      </w:pPr>
      <w:r w:rsidRPr="00B9664B">
        <w:rPr>
          <w:color w:val="0070C0"/>
          <w:position w:val="-38"/>
          <w:sz w:val="20"/>
          <w:szCs w:val="20"/>
        </w:rPr>
        <w:object w:dxaOrig="4540" w:dyaOrig="880" w14:anchorId="4F0636A3">
          <v:shape id="_x0000_i1183" type="#_x0000_t75" style="width:210.85pt;height:41pt" o:ole="">
            <v:imagedata r:id="rId26" o:title=""/>
          </v:shape>
          <o:OLEObject Type="Embed" ProgID="Equation.DSMT4" ShapeID="_x0000_i1183" DrawAspect="Content" ObjectID="_1586267912" r:id="rId27"/>
        </w:object>
      </w:r>
    </w:p>
    <w:p w14:paraId="5F12CF9D" w14:textId="1A529028" w:rsidR="009966F0" w:rsidRPr="00B9664B" w:rsidRDefault="009966F0" w:rsidP="00FC6C69">
      <w:pPr>
        <w:pStyle w:val="NoSpacing"/>
        <w:rPr>
          <w:color w:val="0070C0"/>
          <w:sz w:val="20"/>
          <w:szCs w:val="20"/>
        </w:rPr>
      </w:pPr>
    </w:p>
    <w:p w14:paraId="6C70FD6F" w14:textId="0A5C13FC" w:rsidR="009966F0" w:rsidRPr="00B9664B" w:rsidRDefault="009966F0" w:rsidP="00FC6C69">
      <w:pPr>
        <w:pStyle w:val="NoSpacing"/>
        <w:rPr>
          <w:color w:val="0070C0"/>
          <w:sz w:val="20"/>
          <w:szCs w:val="20"/>
        </w:rPr>
      </w:pPr>
      <w:r w:rsidRPr="00B9664B">
        <w:rPr>
          <w:color w:val="0070C0"/>
          <w:sz w:val="20"/>
          <w:szCs w:val="20"/>
        </w:rPr>
        <w:t>We have:</w:t>
      </w:r>
    </w:p>
    <w:p w14:paraId="097762D2" w14:textId="08EFEC09" w:rsidR="009966F0" w:rsidRPr="00B9664B" w:rsidRDefault="009966F0" w:rsidP="00FC6C69">
      <w:pPr>
        <w:pStyle w:val="NoSpacing"/>
        <w:rPr>
          <w:color w:val="0070C0"/>
          <w:sz w:val="20"/>
          <w:szCs w:val="20"/>
        </w:rPr>
      </w:pPr>
    </w:p>
    <w:p w14:paraId="773ECDB0" w14:textId="7B98DADD" w:rsidR="009966F0" w:rsidRDefault="005E429A" w:rsidP="00FC6C69">
      <w:pPr>
        <w:pStyle w:val="NoSpacing"/>
        <w:rPr>
          <w:sz w:val="20"/>
          <w:szCs w:val="20"/>
        </w:rPr>
      </w:pPr>
      <w:r w:rsidRPr="00B9664B">
        <w:rPr>
          <w:color w:val="0070C0"/>
          <w:position w:val="-162"/>
          <w:sz w:val="20"/>
          <w:szCs w:val="20"/>
        </w:rPr>
        <w:object w:dxaOrig="9240" w:dyaOrig="3019" w14:anchorId="3F65D086">
          <v:shape id="_x0000_i1213" type="#_x0000_t75" style="width:428.7pt;height:140.7pt" o:ole="">
            <v:imagedata r:id="rId28" o:title=""/>
          </v:shape>
          <o:OLEObject Type="Embed" ProgID="Equation.DSMT4" ShapeID="_x0000_i1213" DrawAspect="Content" ObjectID="_1586267913" r:id="rId29"/>
        </w:object>
      </w:r>
    </w:p>
    <w:p w14:paraId="3B0C4696" w14:textId="77777777" w:rsidR="009966F0" w:rsidRDefault="009966F0" w:rsidP="00FC6C69">
      <w:pPr>
        <w:pStyle w:val="NoSpacing"/>
        <w:rPr>
          <w:sz w:val="20"/>
          <w:szCs w:val="20"/>
        </w:rPr>
      </w:pPr>
    </w:p>
    <w:p w14:paraId="3250535C" w14:textId="432657E1" w:rsidR="009204FA" w:rsidRPr="006C0C29" w:rsidRDefault="00975E78" w:rsidP="009204FA">
      <w:pPr>
        <w:pStyle w:val="NoSpacing"/>
        <w:rPr>
          <w:sz w:val="20"/>
        </w:rPr>
      </w:pPr>
      <w:r>
        <w:rPr>
          <w:b/>
          <w:sz w:val="20"/>
        </w:rPr>
        <w:t>P</w:t>
      </w:r>
      <w:r w:rsidR="009204FA" w:rsidRPr="00BB675F">
        <w:rPr>
          <w:b/>
          <w:sz w:val="20"/>
        </w:rPr>
        <w:t>roblem</w:t>
      </w:r>
      <w:r>
        <w:rPr>
          <w:b/>
          <w:sz w:val="20"/>
        </w:rPr>
        <w:t xml:space="preserve"> 6</w:t>
      </w:r>
      <w:r w:rsidR="009204FA" w:rsidRPr="00BB675F">
        <w:rPr>
          <w:b/>
          <w:sz w:val="20"/>
        </w:rPr>
        <w:t>.</w:t>
      </w:r>
      <w:r w:rsidR="009204FA" w:rsidRPr="00BB675F">
        <w:rPr>
          <w:sz w:val="20"/>
        </w:rPr>
        <w:t xml:space="preserve">  Let’s go back to the ominous 3m radius cloud of electric dust</w:t>
      </w:r>
      <w:r w:rsidR="006C0C29">
        <w:rPr>
          <w:sz w:val="20"/>
        </w:rPr>
        <w:t xml:space="preserve">, with density </w:t>
      </w:r>
      <w:r w:rsidR="006C0C29">
        <w:rPr>
          <w:rFonts w:ascii="Calibri" w:hAnsi="Calibri" w:cs="Calibri"/>
          <w:sz w:val="20"/>
        </w:rPr>
        <w:t>ρ</w:t>
      </w:r>
      <w:r w:rsidR="006C0C29">
        <w:rPr>
          <w:sz w:val="20"/>
        </w:rPr>
        <w:t xml:space="preserve"> = 0.05kg/m</w:t>
      </w:r>
      <w:r w:rsidR="006C0C29">
        <w:rPr>
          <w:sz w:val="20"/>
          <w:vertAlign w:val="superscript"/>
        </w:rPr>
        <w:t>3</w:t>
      </w:r>
      <w:r w:rsidR="009204FA" w:rsidRPr="00BB675F">
        <w:rPr>
          <w:sz w:val="20"/>
        </w:rPr>
        <w:t xml:space="preserve">.  Its field was given by this below.  </w:t>
      </w:r>
      <w:r w:rsidR="00805ED2">
        <w:rPr>
          <w:sz w:val="20"/>
        </w:rPr>
        <w:t xml:space="preserve">(a) </w:t>
      </w:r>
      <w:r w:rsidR="009204FA" w:rsidRPr="00BB675F">
        <w:rPr>
          <w:sz w:val="20"/>
        </w:rPr>
        <w:t>How much electric potential energy is stored in this cloud?</w:t>
      </w:r>
      <w:r w:rsidR="00805ED2">
        <w:rPr>
          <w:sz w:val="20"/>
        </w:rPr>
        <w:t xml:space="preserve">  </w:t>
      </w:r>
      <w:r w:rsidR="006C0C29">
        <w:rPr>
          <w:sz w:val="20"/>
        </w:rPr>
        <w:t>(b) If a spark should precipitate conversion of all this PE</w:t>
      </w:r>
      <w:r w:rsidR="006C0C29">
        <w:rPr>
          <w:sz w:val="20"/>
          <w:vertAlign w:val="subscript"/>
        </w:rPr>
        <w:t>E</w:t>
      </w:r>
      <w:r w:rsidR="006C0C29">
        <w:rPr>
          <w:sz w:val="20"/>
        </w:rPr>
        <w:t xml:space="preserve"> into KE, how fast would the dust particles’ average speed be (it’s not </w:t>
      </w:r>
      <w:r w:rsidR="006C0C29" w:rsidRPr="006C0C29">
        <w:rPr>
          <w:i/>
          <w:sz w:val="20"/>
        </w:rPr>
        <w:t>that</w:t>
      </w:r>
      <w:r w:rsidR="006C0C29">
        <w:rPr>
          <w:sz w:val="20"/>
        </w:rPr>
        <w:t xml:space="preserve"> big, but you </w:t>
      </w:r>
      <w:r w:rsidR="006C0C29" w:rsidRPr="007907BB">
        <w:rPr>
          <w:i/>
          <w:sz w:val="20"/>
        </w:rPr>
        <w:t>would</w:t>
      </w:r>
      <w:r w:rsidR="006C0C29">
        <w:rPr>
          <w:sz w:val="20"/>
        </w:rPr>
        <w:t xml:space="preserve"> get a ticket for driving this fast</w:t>
      </w:r>
      <w:r w:rsidR="007907BB">
        <w:rPr>
          <w:sz w:val="20"/>
        </w:rPr>
        <w:t>, at least in Florida</w:t>
      </w:r>
      <w:r w:rsidR="006C0C29">
        <w:rPr>
          <w:sz w:val="20"/>
        </w:rPr>
        <w:t>)</w:t>
      </w:r>
      <w:r w:rsidR="007907BB">
        <w:rPr>
          <w:sz w:val="20"/>
        </w:rPr>
        <w:t xml:space="preserve">.  </w:t>
      </w:r>
    </w:p>
    <w:p w14:paraId="4E9ACBD5" w14:textId="77777777" w:rsidR="009204FA" w:rsidRPr="00BB675F" w:rsidRDefault="009204FA" w:rsidP="009204FA">
      <w:pPr>
        <w:pStyle w:val="NoSpacing"/>
        <w:rPr>
          <w:sz w:val="20"/>
        </w:rPr>
      </w:pPr>
    </w:p>
    <w:p w14:paraId="238A9B4C" w14:textId="77777777" w:rsidR="009204FA" w:rsidRDefault="009204FA" w:rsidP="009204FA">
      <w:pPr>
        <w:pStyle w:val="NoSpacing"/>
      </w:pPr>
      <w:r w:rsidRPr="000E433C">
        <w:rPr>
          <w:color w:val="0070C0"/>
          <w:position w:val="-48"/>
          <w:sz w:val="20"/>
          <w:szCs w:val="20"/>
        </w:rPr>
        <w:object w:dxaOrig="5200" w:dyaOrig="1080" w14:anchorId="7F5A70F5">
          <v:shape id="_x0000_i1029" type="#_x0000_t75" style="width:259.2pt;height:53.9pt" o:ole="">
            <v:imagedata r:id="rId30" o:title=""/>
          </v:shape>
          <o:OLEObject Type="Embed" ProgID="Equation.DSMT4" ShapeID="_x0000_i1029" DrawAspect="Content" ObjectID="_1586267914" r:id="rId31"/>
        </w:object>
      </w:r>
    </w:p>
    <w:p w14:paraId="17748230" w14:textId="77777777" w:rsidR="009204FA" w:rsidRDefault="009204FA" w:rsidP="009204FA">
      <w:pPr>
        <w:pStyle w:val="NoSpacing"/>
      </w:pPr>
    </w:p>
    <w:p w14:paraId="6BB31B2A" w14:textId="172B7E96" w:rsidR="009204FA" w:rsidRPr="009314AB" w:rsidRDefault="00975E78" w:rsidP="009204FA">
      <w:pPr>
        <w:pStyle w:val="NoSpacing"/>
        <w:rPr>
          <w:color w:val="0070C0"/>
          <w:sz w:val="20"/>
        </w:rPr>
      </w:pPr>
      <w:r>
        <w:rPr>
          <w:color w:val="0070C0"/>
          <w:sz w:val="20"/>
        </w:rPr>
        <w:t xml:space="preserve">(a) </w:t>
      </w:r>
      <w:r w:rsidR="009204FA" w:rsidRPr="009314AB">
        <w:rPr>
          <w:color w:val="0070C0"/>
          <w:sz w:val="20"/>
        </w:rPr>
        <w:t>So potential energy is given by:</w:t>
      </w:r>
    </w:p>
    <w:p w14:paraId="51260F25" w14:textId="77777777" w:rsidR="009204FA" w:rsidRPr="009314AB" w:rsidRDefault="009204FA" w:rsidP="009204FA">
      <w:pPr>
        <w:pStyle w:val="NoSpacing"/>
        <w:rPr>
          <w:color w:val="0070C0"/>
        </w:rPr>
      </w:pPr>
    </w:p>
    <w:p w14:paraId="3C1FE611" w14:textId="77777777" w:rsidR="009204FA" w:rsidRPr="009314AB" w:rsidRDefault="009204FA" w:rsidP="009204FA">
      <w:pPr>
        <w:pStyle w:val="NoSpacing"/>
        <w:rPr>
          <w:color w:val="0070C0"/>
          <w:sz w:val="20"/>
          <w:szCs w:val="20"/>
        </w:rPr>
      </w:pPr>
      <w:r w:rsidRPr="009314AB">
        <w:rPr>
          <w:color w:val="0070C0"/>
          <w:position w:val="-152"/>
          <w:sz w:val="20"/>
          <w:szCs w:val="20"/>
        </w:rPr>
        <w:object w:dxaOrig="5800" w:dyaOrig="3400" w14:anchorId="4BAC76A4">
          <v:shape id="_x0000_i1030" type="#_x0000_t75" style="width:289.1pt;height:169.1pt" o:ole="">
            <v:imagedata r:id="rId32" o:title=""/>
          </v:shape>
          <o:OLEObject Type="Embed" ProgID="Equation.DSMT4" ShapeID="_x0000_i1030" DrawAspect="Content" ObjectID="_1586267915" r:id="rId33"/>
        </w:object>
      </w:r>
      <w:r w:rsidRPr="009314AB">
        <w:rPr>
          <w:color w:val="0070C0"/>
          <w:sz w:val="20"/>
          <w:szCs w:val="20"/>
        </w:rPr>
        <w:t xml:space="preserve">   </w:t>
      </w:r>
    </w:p>
    <w:p w14:paraId="535CFFB9" w14:textId="2B610857" w:rsidR="003F6A99" w:rsidRDefault="003F6A99" w:rsidP="002D58ED">
      <w:pPr>
        <w:pStyle w:val="NoSpacing"/>
      </w:pPr>
    </w:p>
    <w:p w14:paraId="0381750A" w14:textId="374C3CA5" w:rsidR="002D58ED" w:rsidRPr="00975E78" w:rsidRDefault="002D58ED" w:rsidP="002D58ED">
      <w:pPr>
        <w:pStyle w:val="NoSpacing"/>
        <w:rPr>
          <w:color w:val="0070C0"/>
        </w:rPr>
      </w:pPr>
      <w:r w:rsidRPr="00975E78">
        <w:rPr>
          <w:color w:val="0070C0"/>
        </w:rPr>
        <w:t xml:space="preserve"> </w:t>
      </w:r>
      <w:r w:rsidR="006C0C29" w:rsidRPr="00975E78">
        <w:rPr>
          <w:color w:val="0070C0"/>
        </w:rPr>
        <w:t>(b) So conversion of all this energy into KE would result in an average velocity of:</w:t>
      </w:r>
    </w:p>
    <w:p w14:paraId="02BF5FB6" w14:textId="02C76D76" w:rsidR="006C0C29" w:rsidRPr="00975E78" w:rsidRDefault="006C0C29" w:rsidP="002D58ED">
      <w:pPr>
        <w:pStyle w:val="NoSpacing"/>
        <w:rPr>
          <w:color w:val="0070C0"/>
        </w:rPr>
      </w:pPr>
    </w:p>
    <w:p w14:paraId="37BEFF05" w14:textId="41323964" w:rsidR="006C0C29" w:rsidRPr="006C0C29" w:rsidRDefault="006C0C29" w:rsidP="002D58ED">
      <w:pPr>
        <w:pStyle w:val="NoSpacing"/>
      </w:pPr>
      <w:r w:rsidRPr="00975E78">
        <w:rPr>
          <w:color w:val="0070C0"/>
          <w:position w:val="-96"/>
        </w:rPr>
        <w:object w:dxaOrig="5360" w:dyaOrig="1719" w14:anchorId="5010CCFA">
          <v:shape id="_x0000_i1031" type="#_x0000_t75" style="width:268.05pt;height:86.05pt" o:ole="">
            <v:imagedata r:id="rId34" o:title=""/>
          </v:shape>
          <o:OLEObject Type="Embed" ProgID="Equation.DSMT4" ShapeID="_x0000_i1031" DrawAspect="Content" ObjectID="_1586267916" r:id="rId35"/>
        </w:object>
      </w:r>
      <w:r>
        <w:t xml:space="preserve"> </w:t>
      </w:r>
      <w:bookmarkStart w:id="0" w:name="_GoBack"/>
      <w:bookmarkEnd w:id="0"/>
    </w:p>
    <w:p w14:paraId="678E0EF7" w14:textId="60029435" w:rsidR="002D58ED" w:rsidRDefault="002D58ED" w:rsidP="002D58ED">
      <w:pPr>
        <w:pStyle w:val="NoSpacing"/>
      </w:pPr>
    </w:p>
    <w:p w14:paraId="5DFCAF89" w14:textId="68212636" w:rsidR="001865AE" w:rsidRDefault="001865AE" w:rsidP="002D58ED">
      <w:pPr>
        <w:pStyle w:val="NoSpacing"/>
      </w:pPr>
    </w:p>
    <w:sectPr w:rsidR="001865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A4C"/>
    <w:rsid w:val="00090B6D"/>
    <w:rsid w:val="000D14D9"/>
    <w:rsid w:val="001865AE"/>
    <w:rsid w:val="00216249"/>
    <w:rsid w:val="002D58ED"/>
    <w:rsid w:val="00302A28"/>
    <w:rsid w:val="003A1B1F"/>
    <w:rsid w:val="003F6A99"/>
    <w:rsid w:val="003F7C48"/>
    <w:rsid w:val="004335BE"/>
    <w:rsid w:val="00452152"/>
    <w:rsid w:val="00575EA5"/>
    <w:rsid w:val="005E429A"/>
    <w:rsid w:val="005E6F26"/>
    <w:rsid w:val="0065410D"/>
    <w:rsid w:val="006C0C29"/>
    <w:rsid w:val="006C536C"/>
    <w:rsid w:val="007907BB"/>
    <w:rsid w:val="00805ED2"/>
    <w:rsid w:val="0083705B"/>
    <w:rsid w:val="00893CAB"/>
    <w:rsid w:val="008E465C"/>
    <w:rsid w:val="009204FA"/>
    <w:rsid w:val="00975E78"/>
    <w:rsid w:val="009966F0"/>
    <w:rsid w:val="00AE2C45"/>
    <w:rsid w:val="00B55274"/>
    <w:rsid w:val="00B9664B"/>
    <w:rsid w:val="00BD52DB"/>
    <w:rsid w:val="00BE7A91"/>
    <w:rsid w:val="00C11728"/>
    <w:rsid w:val="00C426CF"/>
    <w:rsid w:val="00CA5A4C"/>
    <w:rsid w:val="00CD33F6"/>
    <w:rsid w:val="00CE7C33"/>
    <w:rsid w:val="00CF0F66"/>
    <w:rsid w:val="00CF604A"/>
    <w:rsid w:val="00D10037"/>
    <w:rsid w:val="00DE16B9"/>
    <w:rsid w:val="00EB11F7"/>
    <w:rsid w:val="00F5508D"/>
    <w:rsid w:val="00FC6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0F343"/>
  <w15:chartTrackingRefBased/>
  <w15:docId w15:val="{729C235C-CB7E-4E06-80BB-FAAFABCC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58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2018-04-08T02:25:00Z</dcterms:created>
  <dcterms:modified xsi:type="dcterms:W3CDTF">2018-04-27T00:04:00Z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